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 w:cs="黑体"/>
          <w:b/>
          <w:bCs/>
          <w:sz w:val="32"/>
          <w:szCs w:val="32"/>
        </w:rPr>
        <w:t>南通大学文学院专业技术</w:t>
      </w:r>
      <w:r>
        <w:rPr>
          <w:rFonts w:hint="eastAsia" w:eastAsia="黑体" w:cs="黑体"/>
          <w:b/>
          <w:bCs/>
          <w:sz w:val="32"/>
          <w:szCs w:val="32"/>
          <w:u w:val="single"/>
        </w:rPr>
        <w:t>　　</w:t>
      </w:r>
      <w:r>
        <w:rPr>
          <w:rFonts w:hint="eastAsia" w:eastAsia="黑体" w:cs="黑体"/>
          <w:b/>
          <w:bCs/>
          <w:sz w:val="32"/>
          <w:szCs w:val="32"/>
        </w:rPr>
        <w:t>级岗位申报简表</w:t>
      </w:r>
    </w:p>
    <w:p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Style w:val="9"/>
        <w:tblW w:w="9566" w:type="dxa"/>
        <w:tblInd w:w="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color="auto" w:sz="1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来校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36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现聘专业技术职务及聘任时间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566" w:type="dxa"/>
            <w:gridSpan w:val="7"/>
            <w:vAlign w:val="center"/>
          </w:tcPr>
          <w:p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近三年年度考核均为合格以上、完成规定的岗位职责   （是  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566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近三年圆满完成学校和学院下达的教学任务，且年度教学考核均为良好及以上（是  否）</w:t>
            </w:r>
          </w:p>
        </w:tc>
      </w:tr>
    </w:tbl>
    <w:p>
      <w:pPr>
        <w:spacing w:line="240" w:lineRule="exact"/>
        <w:ind w:firstLine="280" w:firstLineChars="100"/>
        <w:outlineLvl w:val="0"/>
        <w:rPr>
          <w:rFonts w:ascii="黑体" w:eastAsia="黑体"/>
          <w:sz w:val="28"/>
          <w:szCs w:val="28"/>
        </w:rPr>
      </w:pPr>
    </w:p>
    <w:p>
      <w:pPr>
        <w:ind w:firstLine="280" w:firstLineChars="100"/>
        <w:outlineLvl w:val="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符合申报岗位条件情况</w:t>
      </w:r>
    </w:p>
    <w:tbl>
      <w:tblPr>
        <w:tblStyle w:val="9"/>
        <w:tblW w:w="96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685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 聘任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　　</w:t>
            </w:r>
            <w:r>
              <w:rPr>
                <w:rFonts w:hint="eastAsia" w:eastAsia="仿宋_GB2312" w:cs="仿宋_GB2312"/>
                <w:sz w:val="24"/>
                <w:szCs w:val="24"/>
              </w:rPr>
              <w:t>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年，符合《</w:t>
            </w:r>
            <w:r>
              <w:rPr>
                <w:rFonts w:eastAsia="仿宋_GB2312" w:cs="仿宋_GB2312"/>
                <w:sz w:val="24"/>
                <w:szCs w:val="24"/>
              </w:rPr>
              <w:t>南通大学</w:t>
            </w:r>
            <w:r>
              <w:rPr>
                <w:rFonts w:hint="eastAsia" w:eastAsia="仿宋_GB2312" w:cs="仿宋_GB2312"/>
                <w:sz w:val="24"/>
                <w:szCs w:val="24"/>
              </w:rPr>
              <w:t>文学院</w:t>
            </w:r>
            <w:r>
              <w:rPr>
                <w:rFonts w:eastAsia="仿宋_GB2312" w:cs="仿宋_GB2312"/>
                <w:sz w:val="24"/>
                <w:szCs w:val="24"/>
              </w:rPr>
              <w:t>20</w:t>
            </w:r>
            <w:r>
              <w:rPr>
                <w:rFonts w:hint="eastAsia" w:eastAsia="仿宋_GB2312" w:cs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>新增聘用办法》</w:t>
            </w:r>
            <w:r>
              <w:rPr>
                <w:rFonts w:hint="eastAsia" w:eastAsia="仿宋_GB2312" w:cs="仿宋_GB2312"/>
                <w:sz w:val="24"/>
                <w:szCs w:val="24"/>
              </w:rPr>
              <w:t>附表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项（按附表条款选项具体填写）。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　　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eastAsia="仿宋_GB2312"/>
          <w:sz w:val="24"/>
          <w:szCs w:val="24"/>
        </w:rPr>
      </w:pPr>
    </w:p>
    <w:p>
      <w:pPr>
        <w:outlineLvl w:val="0"/>
        <w:rPr>
          <w:rFonts w:eastAsia="仿宋_GB2312" w:cs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 xml:space="preserve">                                     </w:t>
      </w:r>
    </w:p>
    <w:p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hint="eastAsia" w:eastAsia="仿宋_GB2312" w:cs="仿宋_GB2312"/>
          <w:sz w:val="24"/>
          <w:szCs w:val="24"/>
        </w:rPr>
        <w:t xml:space="preserve">                                    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>
      <w:pPr>
        <w:outlineLvl w:val="0"/>
        <w:rPr>
          <w:rFonts w:eastAsia="仿宋_GB2312"/>
          <w:sz w:val="24"/>
          <w:szCs w:val="24"/>
        </w:rPr>
      </w:pPr>
    </w:p>
    <w:p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hint="eastAsia" w:eastAsia="仿宋_GB2312"/>
          <w:sz w:val="24"/>
          <w:szCs w:val="24"/>
        </w:rPr>
        <w:t xml:space="preserve">                                  学院</w:t>
      </w:r>
      <w:r>
        <w:rPr>
          <w:rFonts w:hint="eastAsia" w:eastAsia="仿宋_GB2312" w:cs="仿宋_GB2312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</w:p>
    <w:sectPr>
      <w:pgSz w:w="11907" w:h="16840"/>
      <w:pgMar w:top="1361" w:right="1134" w:bottom="851" w:left="1134" w:header="851" w:footer="141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YjBmMjZkODU1MTRjYTg5NTY1NDFjNmZjYWNjYmQifQ=="/>
  </w:docVars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7E3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D79A8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1D62F0A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qFormat/>
    <w:uiPriority w:val="99"/>
    <w:pPr>
      <w:shd w:val="clear" w:color="auto" w:fill="000080"/>
    </w:pPr>
  </w:style>
  <w:style w:type="paragraph" w:styleId="3">
    <w:name w:val="Body Text"/>
    <w:basedOn w:val="1"/>
    <w:link w:val="14"/>
    <w:qFormat/>
    <w:uiPriority w:val="99"/>
    <w:pPr>
      <w:jc w:val="center"/>
    </w:pPr>
  </w:style>
  <w:style w:type="paragraph" w:styleId="4">
    <w:name w:val="Body Text Indent"/>
    <w:basedOn w:val="1"/>
    <w:link w:val="19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qFormat/>
    <w:uiPriority w:val="99"/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paragraph" w:customStyle="1" w:styleId="13">
    <w:name w:val="正文1"/>
    <w:qFormat/>
    <w:uiPriority w:val="99"/>
    <w:pPr>
      <w:widowControl w:val="0"/>
      <w:adjustRightInd w:val="0"/>
      <w:spacing w:line="240" w:lineRule="atLeast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  <w:style w:type="character" w:customStyle="1" w:styleId="14">
    <w:name w:val="正文文本 字符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日期 字符"/>
    <w:link w:val="5"/>
    <w:semiHidden/>
    <w:qFormat/>
    <w:locked/>
    <w:uiPriority w:val="99"/>
    <w:rPr>
      <w:sz w:val="21"/>
      <w:szCs w:val="21"/>
    </w:rPr>
  </w:style>
  <w:style w:type="character" w:customStyle="1" w:styleId="16">
    <w:name w:val="页眉 字符"/>
    <w:link w:val="8"/>
    <w:qFormat/>
    <w:locked/>
    <w:uiPriority w:val="99"/>
    <w:rPr>
      <w:kern w:val="2"/>
      <w:sz w:val="18"/>
      <w:szCs w:val="18"/>
    </w:rPr>
  </w:style>
  <w:style w:type="character" w:customStyle="1" w:styleId="17">
    <w:name w:val="页脚 字符"/>
    <w:link w:val="7"/>
    <w:semiHidden/>
    <w:qFormat/>
    <w:locked/>
    <w:uiPriority w:val="99"/>
    <w:rPr>
      <w:sz w:val="18"/>
      <w:szCs w:val="18"/>
    </w:rPr>
  </w:style>
  <w:style w:type="character" w:customStyle="1" w:styleId="18">
    <w:name w:val="文档结构图 字符"/>
    <w:link w:val="2"/>
    <w:semiHidden/>
    <w:qFormat/>
    <w:locked/>
    <w:uiPriority w:val="99"/>
    <w:rPr>
      <w:sz w:val="2"/>
      <w:szCs w:val="2"/>
    </w:rPr>
  </w:style>
  <w:style w:type="character" w:customStyle="1" w:styleId="19">
    <w:name w:val="正文文本缩进 字符"/>
    <w:link w:val="4"/>
    <w:qFormat/>
    <w:locked/>
    <w:uiPriority w:val="99"/>
    <w:rPr>
      <w:rFonts w:eastAsia="宋体"/>
      <w:kern w:val="2"/>
      <w:sz w:val="21"/>
      <w:szCs w:val="21"/>
      <w:lang w:val="en-US" w:eastAsia="zh-CN"/>
    </w:rPr>
  </w:style>
  <w:style w:type="character" w:customStyle="1" w:styleId="20">
    <w:name w:val="批注框文本 字符"/>
    <w:link w:val="6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BMTD -</Company>
  <Pages>1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2022-11-23T01:14:00Z</dcterms:created>
  <dc:creator>Li C Y</dc:creator>
  <cp:lastModifiedBy>Administrator</cp:lastModifiedBy>
  <cp:lastPrinted>2019-03-15T01:00:00Z</cp:lastPrinted>
  <dcterms:modified xsi:type="dcterms:W3CDTF">2023-11-13T05:00:14Z</dcterms:modified>
  <dc:title>苏州大学专业技术岗位聘用申请表.doc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7472C906BB8D4BA293B244F5E8706EF2_12</vt:lpwstr>
  </property>
</Properties>
</file>